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840596" w:rsidRPr="00BB4797" w:rsidTr="0030685A">
        <w:tc>
          <w:tcPr>
            <w:tcW w:w="8109" w:type="dxa"/>
            <w:shd w:val="clear" w:color="auto" w:fill="DDD9C3"/>
          </w:tcPr>
          <w:p w:rsidR="00840596" w:rsidRPr="00BB4797" w:rsidRDefault="00840596" w:rsidP="0030685A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="0040714D" w:rsidRPr="0040714D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60288;visibility:visible;mso-wrap-edited:f" o:allowincell="f">
                  <v:imagedata r:id="rId5" o:title="" blacklevel="5898f" grayscale="t"/>
                </v:shape>
                <o:OLEObject Type="Embed" ProgID="Word.Picture.8" ShapeID="_x0000_s1026" DrawAspect="Content" ObjectID="_1514033596" r:id="rId6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840596" w:rsidRPr="00BB4797" w:rsidTr="0030685A">
        <w:tc>
          <w:tcPr>
            <w:tcW w:w="8109" w:type="dxa"/>
            <w:shd w:val="clear" w:color="auto" w:fill="auto"/>
          </w:tcPr>
          <w:p w:rsidR="007944F7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840596" w:rsidRDefault="007944F7" w:rsidP="007944F7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7944F7" w:rsidRPr="00BB4797" w:rsidRDefault="007944F7" w:rsidP="007944F7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revisão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regulamento municipal de edificação e urbanização</w:t>
            </w:r>
          </w:p>
        </w:tc>
      </w:tr>
    </w:tbl>
    <w:p w:rsidR="00840596" w:rsidRPr="0072559A" w:rsidRDefault="00840596" w:rsidP="00840596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840596" w:rsidRPr="00BB4797" w:rsidRDefault="0040714D" w:rsidP="00840596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61312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840596" w:rsidRPr="00955523" w:rsidTr="00794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840596" w:rsidRPr="00955523" w:rsidRDefault="007944F7" w:rsidP="0030685A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2016</w:t>
            </w:r>
          </w:p>
        </w:tc>
        <w:tc>
          <w:tcPr>
            <w:tcW w:w="2552" w:type="dxa"/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840596" w:rsidRDefault="00840596" w:rsidP="00840596">
      <w:pPr>
        <w:spacing w:after="120"/>
        <w:rPr>
          <w:rFonts w:ascii="Flux Regular" w:hAnsi="Flux Regular"/>
          <w:b/>
        </w:rPr>
      </w:pPr>
    </w:p>
    <w:p w:rsidR="00840596" w:rsidRPr="0072559A" w:rsidRDefault="00840596" w:rsidP="00840596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840596" w:rsidRDefault="00840596" w:rsidP="00840596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840596" w:rsidRDefault="0040714D" w:rsidP="00840596">
      <w:pPr>
        <w:spacing w:after="0" w:line="240" w:lineRule="auto"/>
        <w:rPr>
          <w:rFonts w:ascii="Flux Regular" w:hAnsi="Flux Regular"/>
          <w:b/>
        </w:rPr>
      </w:pPr>
      <w:r w:rsidRPr="0040714D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62336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840596" w:rsidRPr="00955523" w:rsidTr="0030685A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840596" w:rsidRPr="00955523" w:rsidTr="0030685A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7944F7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840596" w:rsidRPr="00955523" w:rsidTr="0030685A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840596" w:rsidRPr="00955523" w:rsidTr="0030685A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840596" w:rsidRPr="00955523" w:rsidTr="0030685A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Pr="007944F7" w:rsidRDefault="00840596" w:rsidP="00840596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="007944F7"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40596" w:rsidRPr="00955523" w:rsidTr="0030685A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840596" w:rsidRPr="00955523" w:rsidTr="0030685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0714D">
              <w:rPr>
                <w:rFonts w:ascii="Flux Regular" w:hAnsi="Flux Regular"/>
                <w:highlight w:val="lightGray"/>
              </w:rPr>
            </w:r>
            <w:r w:rsidR="0040714D">
              <w:rPr>
                <w:rFonts w:ascii="Flux Regular" w:hAnsi="Flux Regular"/>
                <w:highlight w:val="lightGray"/>
              </w:rPr>
              <w:fldChar w:fldCharType="separate"/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0714D">
              <w:rPr>
                <w:rFonts w:ascii="Flux Regular" w:hAnsi="Flux Regular"/>
                <w:highlight w:val="lightGray"/>
              </w:rPr>
            </w:r>
            <w:r w:rsidR="0040714D">
              <w:rPr>
                <w:rFonts w:ascii="Flux Regular" w:hAnsi="Flux Regular"/>
                <w:highlight w:val="lightGray"/>
              </w:rPr>
              <w:fldChar w:fldCharType="separate"/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 w:rsidR="0040714D">
              <w:rPr>
                <w:rFonts w:ascii="Flux Regular" w:hAnsi="Flux Regular"/>
                <w:highlight w:val="lightGray"/>
              </w:rPr>
            </w:r>
            <w:r w:rsidR="0040714D">
              <w:rPr>
                <w:rFonts w:ascii="Flux Regular" w:hAnsi="Flux Regular"/>
                <w:highlight w:val="lightGray"/>
              </w:rPr>
              <w:fldChar w:fldCharType="separate"/>
            </w:r>
            <w:r w:rsidR="0040714D"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840596" w:rsidRPr="00955523" w:rsidTr="0030685A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2F1C8B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com Morada em</w:t>
            </w:r>
          </w:p>
        </w:tc>
      </w:tr>
      <w:tr w:rsidR="00840596" w:rsidRPr="00955523" w:rsidTr="0030685A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52160B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840596" w:rsidRPr="00955523" w:rsidTr="0030685A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96" w:rsidRPr="00955523" w:rsidRDefault="00840596" w:rsidP="0030685A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840596" w:rsidRDefault="00840596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Pr="00BB4797" w:rsidRDefault="007944F7" w:rsidP="00840596">
      <w:pPr>
        <w:spacing w:after="0"/>
        <w:rPr>
          <w:rFonts w:ascii="Flux Regular" w:hAnsi="Flux Regular"/>
          <w:b/>
        </w:rPr>
      </w:pPr>
    </w:p>
    <w:p w:rsidR="00840596" w:rsidRDefault="00840596" w:rsidP="00840596">
      <w:pPr>
        <w:spacing w:after="0"/>
        <w:jc w:val="both"/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t>Vem</w:t>
      </w:r>
      <w:r w:rsidR="00DD1792">
        <w:rPr>
          <w:rFonts w:ascii="Flux Regular" w:hAnsi="Flux Regular"/>
          <w:highlight w:val="lightGray"/>
        </w:rPr>
        <w:t>, nos termos do a</w:t>
      </w:r>
      <w:r w:rsidR="007944F7">
        <w:rPr>
          <w:rFonts w:ascii="Flux Regular" w:hAnsi="Flux Regular"/>
          <w:highlight w:val="lightGray"/>
        </w:rPr>
        <w:t>rtigo 98.º do Código de Procedimento Administrativo</w:t>
      </w:r>
      <w:r w:rsidR="00DD1792">
        <w:rPr>
          <w:rFonts w:ascii="Flux Regular" w:hAnsi="Flux Regular"/>
          <w:highlight w:val="lightGray"/>
        </w:rPr>
        <w:t>,</w:t>
      </w:r>
      <w:r w:rsidR="007944F7">
        <w:rPr>
          <w:rFonts w:ascii="Flux Regular" w:hAnsi="Flux Regular"/>
          <w:highlight w:val="lightGray"/>
        </w:rPr>
        <w:t xml:space="preserve"> aprovado pelo DL n.º 4/2015, de 07 de janeiro, </w:t>
      </w:r>
      <w:proofErr w:type="spellStart"/>
      <w:proofErr w:type="gramStart"/>
      <w:r w:rsidR="007944F7"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="007944F7" w:rsidRPr="007944F7">
        <w:rPr>
          <w:rFonts w:ascii="Flux Regular" w:hAnsi="Flux Regular"/>
          <w:b/>
          <w:highlight w:val="lightGray"/>
        </w:rPr>
        <w:t>(em</w:t>
      </w:r>
      <w:proofErr w:type="gramEnd"/>
      <w:r w:rsidR="007944F7" w:rsidRPr="007944F7">
        <w:rPr>
          <w:rFonts w:ascii="Flux Regular" w:hAnsi="Flux Regular"/>
          <w:b/>
          <w:highlight w:val="lightGray"/>
        </w:rPr>
        <w:t>)-se como interessado</w:t>
      </w:r>
      <w:r w:rsidR="00DD1792">
        <w:rPr>
          <w:rFonts w:ascii="Flux Regular" w:hAnsi="Flux Regular"/>
          <w:b/>
          <w:highlight w:val="lightGray"/>
        </w:rPr>
        <w:t>(</w:t>
      </w:r>
      <w:r w:rsidR="007944F7" w:rsidRPr="007944F7">
        <w:rPr>
          <w:rFonts w:ascii="Flux Regular" w:hAnsi="Flux Regular"/>
          <w:b/>
          <w:highlight w:val="lightGray"/>
        </w:rPr>
        <w:t>s</w:t>
      </w:r>
      <w:r w:rsidR="00DD1792">
        <w:rPr>
          <w:rFonts w:ascii="Flux Regular" w:hAnsi="Flux Regular"/>
          <w:b/>
          <w:highlight w:val="lightGray"/>
        </w:rPr>
        <w:t>)</w:t>
      </w:r>
      <w:r w:rsidR="007944F7">
        <w:rPr>
          <w:rFonts w:ascii="Flux Regular" w:hAnsi="Flux Regular"/>
          <w:highlight w:val="lightGray"/>
        </w:rPr>
        <w:t xml:space="preserve"> na Revisão do Regulamento Municipal de Edificação e Urbanização d</w:t>
      </w:r>
      <w:r w:rsidR="00DD1792">
        <w:rPr>
          <w:rFonts w:ascii="Flux Regular" w:hAnsi="Flux Regular"/>
          <w:highlight w:val="lightGray"/>
        </w:rPr>
        <w:t>o Município da Marinha Grande</w:t>
      </w:r>
      <w:r w:rsidR="007944F7">
        <w:rPr>
          <w:rFonts w:ascii="Flux Regular" w:hAnsi="Flux Regular"/>
          <w:highlight w:val="lightGray"/>
        </w:rPr>
        <w:t xml:space="preserve"> e </w:t>
      </w:r>
      <w:r w:rsidR="007944F7" w:rsidRPr="007944F7">
        <w:rPr>
          <w:rFonts w:ascii="Flux Regular" w:hAnsi="Flux Regular"/>
          <w:b/>
          <w:highlight w:val="lightGray"/>
        </w:rPr>
        <w:t>apresentar(em) os seguintes contributos</w:t>
      </w:r>
      <w:r w:rsidR="007944F7">
        <w:rPr>
          <w:rFonts w:ascii="Flux Regular" w:hAnsi="Flux Regular"/>
          <w:highlight w:val="lightGray"/>
        </w:rPr>
        <w:t>: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p w:rsidR="007944F7" w:rsidRDefault="007944F7" w:rsidP="007944F7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7944F7" w:rsidRDefault="007944F7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40714D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lastRenderedPageBreak/>
              <w:pict>
                <v:rect id="_x0000_s1035" style="position:absolute;margin-left:-12.9pt;margin-top:-25.3pt;width:517.5pt;height:669pt;z-index:251666432;mso-position-horizontal-relative:text;mso-position-vertical-relative:text" filled="f" strokecolor="gray" strokeweight="3pt"/>
              </w:pict>
            </w: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7944F7" w:rsidTr="007944F7">
        <w:tc>
          <w:tcPr>
            <w:tcW w:w="10062" w:type="dxa"/>
          </w:tcPr>
          <w:p w:rsidR="007944F7" w:rsidRDefault="007944F7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AF0DD6" w:rsidTr="007944F7">
        <w:tc>
          <w:tcPr>
            <w:tcW w:w="10062" w:type="dxa"/>
          </w:tcPr>
          <w:p w:rsidR="00AF0DD6" w:rsidRDefault="00AF0DD6" w:rsidP="007944F7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7944F7" w:rsidRDefault="007944F7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Default="00840596" w:rsidP="00840596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840596" w:rsidRPr="00671283" w:rsidRDefault="0040714D" w:rsidP="00840596">
      <w:pPr>
        <w:spacing w:after="120"/>
        <w:jc w:val="both"/>
        <w:rPr>
          <w:rFonts w:ascii="Flux Regular" w:hAnsi="Flux Regular"/>
          <w:sz w:val="2"/>
          <w:szCs w:val="2"/>
        </w:rPr>
      </w:pPr>
      <w:r w:rsidRPr="0040714D">
        <w:rPr>
          <w:rFonts w:ascii="Flux Regular" w:hAnsi="Flux Regular"/>
          <w:b/>
          <w:noProof/>
          <w:lang w:eastAsia="pt-PT"/>
        </w:rPr>
        <w:pict>
          <v:rect id="_x0000_s1031" style="position:absolute;left:0;text-align:left;margin-left:-10.65pt;margin-top:3.45pt;width:517.5pt;height:81.55pt;z-index:251665408" filled="f" strokecolor="gray" strokeweight="3pt"/>
        </w:pict>
      </w:r>
    </w:p>
    <w:p w:rsidR="00840596" w:rsidRDefault="00840596" w:rsidP="00840596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7944F7" w:rsidRDefault="007944F7" w:rsidP="00840596">
      <w:pPr>
        <w:spacing w:after="0"/>
        <w:jc w:val="both"/>
        <w:rPr>
          <w:rFonts w:ascii="Flux Regular" w:hAnsi="Flux Regular"/>
        </w:rPr>
      </w:pPr>
    </w:p>
    <w:p w:rsidR="00840596" w:rsidRPr="00BB4797" w:rsidRDefault="00840596" w:rsidP="00840596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840596" w:rsidRDefault="00840596" w:rsidP="00840596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840596" w:rsidRPr="00BB4797" w:rsidRDefault="00840596" w:rsidP="00840596">
      <w:pPr>
        <w:spacing w:after="0"/>
        <w:rPr>
          <w:rFonts w:ascii="Flux Regular" w:hAnsi="Flux Regular"/>
          <w:sz w:val="16"/>
        </w:rPr>
      </w:pPr>
    </w:p>
    <w:sectPr w:rsidR="00840596" w:rsidRPr="00BB4797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ux Regular">
    <w:panose1 w:val="00000500000000000000"/>
    <w:charset w:val="00"/>
    <w:family w:val="auto"/>
    <w:pitch w:val="variable"/>
    <w:sig w:usb0="800000AF" w:usb1="4000204A" w:usb2="00000000" w:usb3="00000000" w:csb0="0000000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312"/>
    <w:multiLevelType w:val="hybridMultilevel"/>
    <w:tmpl w:val="C19894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4DB2"/>
    <w:multiLevelType w:val="hybridMultilevel"/>
    <w:tmpl w:val="3D86C1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D7A"/>
    <w:multiLevelType w:val="hybridMultilevel"/>
    <w:tmpl w:val="98381982"/>
    <w:lvl w:ilvl="0" w:tplc="E222E158">
      <w:start w:val="1"/>
      <w:numFmt w:val="lowerLetter"/>
      <w:lvlText w:val="%1)"/>
      <w:lvlJc w:val="left"/>
      <w:pPr>
        <w:ind w:left="720" w:hanging="360"/>
      </w:pPr>
      <w:rPr>
        <w:rFonts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529C8"/>
    <w:multiLevelType w:val="hybridMultilevel"/>
    <w:tmpl w:val="385A2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43B2D"/>
    <w:multiLevelType w:val="hybridMultilevel"/>
    <w:tmpl w:val="D2D82EF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596"/>
    <w:rsid w:val="00213372"/>
    <w:rsid w:val="002F1C8B"/>
    <w:rsid w:val="00305EED"/>
    <w:rsid w:val="0040714D"/>
    <w:rsid w:val="004836E3"/>
    <w:rsid w:val="004E3D58"/>
    <w:rsid w:val="00683EA5"/>
    <w:rsid w:val="007944F7"/>
    <w:rsid w:val="007D7CE5"/>
    <w:rsid w:val="00840596"/>
    <w:rsid w:val="008574DD"/>
    <w:rsid w:val="00A06733"/>
    <w:rsid w:val="00A1797A"/>
    <w:rsid w:val="00A61743"/>
    <w:rsid w:val="00AF0DD6"/>
    <w:rsid w:val="00B5335C"/>
    <w:rsid w:val="00BC0D2D"/>
    <w:rsid w:val="00C55AA6"/>
    <w:rsid w:val="00D50720"/>
    <w:rsid w:val="00DD1792"/>
    <w:rsid w:val="00E75263"/>
    <w:rsid w:val="00E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Cs/>
        <w:iCs/>
        <w:color w:val="000000" w:themeColor="text1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4E3D58"/>
    <w:rPr>
      <w:b/>
      <w:bCs/>
    </w:rPr>
  </w:style>
  <w:style w:type="paragraph" w:styleId="SemEspaamento">
    <w:name w:val="No Spacing"/>
    <w:link w:val="SemEspaamentoCarcter"/>
    <w:uiPriority w:val="1"/>
    <w:qFormat/>
    <w:rsid w:val="004E3D5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E3D58"/>
    <w:pPr>
      <w:ind w:left="720"/>
      <w:contextualSpacing/>
    </w:pPr>
    <w:rPr>
      <w:rFonts w:eastAsiaTheme="minorEastAsia"/>
      <w:lang w:eastAsia="pt-PT"/>
    </w:rPr>
  </w:style>
  <w:style w:type="paragraph" w:styleId="Citao">
    <w:name w:val="Quote"/>
    <w:basedOn w:val="Normal"/>
    <w:next w:val="Normal"/>
    <w:link w:val="CitaoCarcter"/>
    <w:uiPriority w:val="29"/>
    <w:qFormat/>
    <w:rsid w:val="004E3D58"/>
    <w:rPr>
      <w:i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E3D58"/>
    <w:rPr>
      <w:i/>
      <w:iCs/>
      <w:color w:val="000000" w:themeColor="text1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840596"/>
  </w:style>
  <w:style w:type="paragraph" w:styleId="Textodebalo">
    <w:name w:val="Balloon Text"/>
    <w:basedOn w:val="Normal"/>
    <w:link w:val="TextodebaloCarcter"/>
    <w:uiPriority w:val="99"/>
    <w:semiHidden/>
    <w:unhideWhenUsed/>
    <w:rsid w:val="00840596"/>
    <w:pPr>
      <w:spacing w:after="0" w:line="240" w:lineRule="auto"/>
    </w:pPr>
    <w:rPr>
      <w:rFonts w:ascii="Tahoma" w:hAnsi="Tahoma" w:cs="Tahoma"/>
      <w:bCs w:val="0"/>
      <w:iCs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40596"/>
    <w:rPr>
      <w:rFonts w:ascii="Tahoma" w:hAnsi="Tahoma" w:cs="Tahoma"/>
      <w:bCs w:val="0"/>
      <w:iCs w:val="0"/>
      <w:sz w:val="16"/>
      <w:szCs w:val="16"/>
    </w:rPr>
  </w:style>
  <w:style w:type="paragraph" w:customStyle="1" w:styleId="Default">
    <w:name w:val="Default"/>
    <w:rsid w:val="00840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Cs w:val="0"/>
      <w:iCs w:val="0"/>
      <w:color w:val="000000"/>
      <w:sz w:val="24"/>
      <w:szCs w:val="24"/>
    </w:rPr>
  </w:style>
  <w:style w:type="character" w:styleId="TtulodoLivro">
    <w:name w:val="Book Title"/>
    <w:basedOn w:val="Tipodeletrapredefinidodopargrafo"/>
    <w:uiPriority w:val="33"/>
    <w:qFormat/>
    <w:rsid w:val="00840596"/>
    <w:rPr>
      <w:b/>
      <w:bCs/>
      <w:smallCaps/>
      <w:spacing w:val="5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40596"/>
    <w:pPr>
      <w:spacing w:after="60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40596"/>
    <w:rPr>
      <w:rFonts w:ascii="Cambria" w:eastAsia="Times New Roman" w:hAnsi="Cambria" w:cs="Times New Roman"/>
      <w:color w:val="auto"/>
      <w:sz w:val="24"/>
      <w:szCs w:val="24"/>
    </w:rPr>
  </w:style>
  <w:style w:type="table" w:styleId="Tabelacomgrelha">
    <w:name w:val="Table Grid"/>
    <w:basedOn w:val="Tabelanormal"/>
    <w:uiPriority w:val="59"/>
    <w:rsid w:val="00840596"/>
    <w:pPr>
      <w:spacing w:after="0" w:line="240" w:lineRule="auto"/>
    </w:pPr>
    <w:rPr>
      <w:bCs w:val="0"/>
      <w:i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40596"/>
    <w:rPr>
      <w:bCs w:val="0"/>
      <w:iCs w:val="0"/>
    </w:rPr>
  </w:style>
  <w:style w:type="paragraph" w:styleId="Rodap">
    <w:name w:val="footer"/>
    <w:basedOn w:val="Normal"/>
    <w:link w:val="RodapCarcter"/>
    <w:uiPriority w:val="99"/>
    <w:unhideWhenUsed/>
    <w:rsid w:val="00840596"/>
    <w:pPr>
      <w:tabs>
        <w:tab w:val="center" w:pos="4252"/>
        <w:tab w:val="right" w:pos="8504"/>
      </w:tabs>
      <w:spacing w:after="0" w:line="240" w:lineRule="auto"/>
    </w:pPr>
    <w:rPr>
      <w:bCs w:val="0"/>
      <w:iCs w:val="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40596"/>
    <w:rPr>
      <w:bCs w:val="0"/>
      <w:iCs w:val="0"/>
    </w:rPr>
  </w:style>
  <w:style w:type="character" w:styleId="Hiperligao">
    <w:name w:val="Hyperlink"/>
    <w:basedOn w:val="Tipodeletrapredefinidodopargrafo"/>
    <w:uiPriority w:val="99"/>
    <w:semiHidden/>
    <w:unhideWhenUsed/>
    <w:rsid w:val="008405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iCs w:val="0"/>
      <w:color w:val="auto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ines.marrazes</dc:creator>
  <cp:lastModifiedBy>ines.marrazes</cp:lastModifiedBy>
  <cp:revision>3</cp:revision>
  <dcterms:created xsi:type="dcterms:W3CDTF">2016-01-07T10:35:00Z</dcterms:created>
  <dcterms:modified xsi:type="dcterms:W3CDTF">2016-01-11T16:07:00Z</dcterms:modified>
</cp:coreProperties>
</file>